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40" w:lineRule="exact"/>
        <w:jc w:val="both"/>
        <w:textAlignment w:val="auto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wordWrap/>
        <w:adjustRightInd/>
        <w:snapToGrid/>
        <w:spacing w:beforeLines="20" w:afterLines="30" w:line="540" w:lineRule="exact"/>
        <w:jc w:val="center"/>
        <w:textAlignment w:val="auto"/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海南省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/>
        </w:rPr>
        <w:t>扩大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阶段性缓缴三项社保费</w:t>
      </w:r>
    </w:p>
    <w:p>
      <w:pPr>
        <w:wordWrap/>
        <w:adjustRightInd/>
        <w:snapToGrid/>
        <w:spacing w:beforeLines="20" w:afterLines="30" w:line="540" w:lineRule="exact"/>
        <w:jc w:val="center"/>
        <w:textAlignment w:val="auto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44"/>
          <w:lang w:val="en-US" w:eastAsia="zh-CN"/>
        </w:rPr>
        <w:t>备案申报表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282"/>
        <w:gridCol w:w="1780"/>
        <w:gridCol w:w="1891"/>
        <w:gridCol w:w="1247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8"/>
              </w:rPr>
            </w:pPr>
            <w:permStart w:id="0" w:edGrp="everyone" w:colFirst="2" w:colLast="2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</w:rPr>
              <w:t>单位基本信息</w:t>
            </w:r>
          </w:p>
        </w:tc>
        <w:tc>
          <w:tcPr>
            <w:tcW w:w="2282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perm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permStart w:id="1" w:edGrp="everyone" w:colFirst="2" w:colLast="2"/>
          </w:p>
        </w:tc>
        <w:tc>
          <w:tcPr>
            <w:tcW w:w="2282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</w:tr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permStart w:id="2" w:edGrp="everyone" w:colFirst="2" w:colLast="2"/>
          </w:p>
        </w:tc>
        <w:tc>
          <w:tcPr>
            <w:tcW w:w="2282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0"/>
                <w:szCs w:val="20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82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right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企业行业类别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（   ）餐饮业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）零售业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）旅游业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）民航业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）公路水路铁路运输业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农副食品加工业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纺织业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纺织服装、服饰业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造纸和纸制品业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印刷和记录媒介复制业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医药制造业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化学纤维制造业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橡胶和塑料制品业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通用设备制造业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汽车制造业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铁路、船舶、航空航天和其他运输设备制造业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仪器仪表制造业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社会工作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广播、电视、电影和录音制作业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文化艺术业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体育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娱乐业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 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中小微企业</w:t>
            </w:r>
          </w:p>
          <w:p>
            <w:pPr>
              <w:widowControl/>
              <w:wordWrap/>
              <w:adjustRightInd/>
              <w:snapToGrid/>
              <w:spacing w:line="540" w:lineRule="exact"/>
              <w:ind w:firstLine="120" w:firstLineChars="5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其他行业：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6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缓缴申报信息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缓缴险种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缓缴开始年月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缓缴终止年月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缓缴人数</w:t>
            </w:r>
          </w:p>
        </w:tc>
        <w:tc>
          <w:tcPr>
            <w:tcW w:w="1938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承诺补缴日期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企业职工基本养老保险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247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8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right="147" w:rightChars="70"/>
              <w:jc w:val="center"/>
              <w:textAlignment w:val="auto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承 诺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72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ind w:firstLine="220" w:firstLineChars="10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eastAsia="zh-CN"/>
              </w:rPr>
              <w:t>本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单位提交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eastAsia="zh-CN"/>
              </w:rPr>
              <w:t>三项社保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费缓缴申请并郑重承诺如下：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Chars="100" w:firstLine="0" w:firstLineChars="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/>
              </w:rPr>
              <w:t>1.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本单位经营范围适用于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eastAsia="zh-CN"/>
              </w:rPr>
              <w:t>本通知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规定的行业类型范围。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firstLine="220" w:firstLineChars="100"/>
              <w:jc w:val="left"/>
              <w:textAlignment w:val="auto"/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 w:eastAsia="zh-CN"/>
              </w:rPr>
              <w:t>2.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  <w:t>申请缓缴前1个自然月处于亏损状态或前3个自然月累计亏损。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="220" w:leftChars="0" w:firstLine="0" w:firstLineChars="0"/>
              <w:jc w:val="left"/>
              <w:textAlignment w:val="auto"/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 w:eastAsia="zh-CN"/>
              </w:rPr>
              <w:t>3.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  <w:t>没有被列入严重失信企业名单。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 w:eastAsia="zh-CN"/>
              </w:rPr>
              <w:t>4.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认真依法履行职工个人应缴纳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部分的代扣代缴义务。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/>
              </w:rPr>
              <w:t>5.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在缓缴期满后的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一个月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内补缴缓缴的失业保险、工伤保险费款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如逾期未缴，愿意加收滞纳金。</w:t>
            </w:r>
          </w:p>
          <w:p>
            <w:pPr>
              <w:widowControl/>
              <w:numPr>
                <w:ilvl w:val="-1"/>
                <w:numId w:val="0"/>
              </w:numPr>
              <w:wordWrap/>
              <w:adjustRightInd/>
              <w:snapToGrid/>
              <w:spacing w:line="240" w:lineRule="auto"/>
              <w:ind w:left="220" w:firstLine="0" w:firstLineChars="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/>
              </w:rPr>
              <w:t>6.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在202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31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日前补缴缓缴的企业职工基本养老保险费</w:t>
            </w:r>
            <w:r>
              <w:rPr>
                <w:rFonts w:hint="eastAsia" w:ascii="Courier New" w:hAnsi="Courier New"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如逾期未缴，愿意加收滞纳金。</w:t>
            </w: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/>
              </w:rPr>
              <w:t>7.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在缓缴期限内单位申请注销，需在注销前补齐所有缓缴的费款。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firstLine="220" w:firstLineChars="100"/>
              <w:jc w:val="left"/>
              <w:textAlignment w:val="auto"/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Courier New" w:hAnsi="Courier New"/>
                <w:color w:val="000000"/>
                <w:kern w:val="0"/>
                <w:sz w:val="22"/>
                <w:szCs w:val="22"/>
                <w:lang w:val="en" w:eastAsia="zh-CN"/>
              </w:rPr>
              <w:t>8</w:t>
            </w:r>
            <w:r>
              <w:rPr>
                <w:rFonts w:ascii="Courier New" w:hAnsi="Courier New"/>
                <w:color w:val="000000"/>
                <w:kern w:val="0"/>
                <w:sz w:val="22"/>
                <w:szCs w:val="22"/>
              </w:rPr>
              <w:t>.本单位填报和提交的所有信息均真实、准确、完整、有效，承诺按时补缴，并授权同意经办机构通过其他部门、机构、企业查询与承诺相关的个人信息，用于核实承诺内容的真实性。本单位若违反承诺或者做出不实承诺，愿意承担失信责任和相应的民事、行政、法律责任。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  <w:jc w:val="center"/>
        </w:trPr>
        <w:tc>
          <w:tcPr>
            <w:tcW w:w="972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承诺单位：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（公章）                               </w:t>
            </w:r>
          </w:p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wordWrap/>
              <w:adjustRightInd/>
              <w:snapToGrid/>
              <w:spacing w:line="540" w:lineRule="exact"/>
              <w:ind w:firstLine="7440" w:firstLineChars="310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permStart w:id="3" w:edGrp="everyone" w:colFirst="1" w:colLast="1"/>
            <w:permStart w:id="4" w:edGrp="everyone" w:colFirst="3" w:colLast="3"/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经办人姓名</w:t>
            </w:r>
          </w:p>
        </w:tc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经办人电话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permEnd w:id="3"/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864" w:type="dxa"/>
            <w:gridSpan w:val="2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permStart w:id="5" w:edGrp="everyone" w:colFirst="1" w:colLast="1"/>
            <w:r>
              <w:rPr>
                <w:rFonts w:hint="eastAsia" w:ascii="宋体" w:hAnsi="宋体"/>
                <w:color w:val="000000"/>
                <w:kern w:val="0"/>
                <w:sz w:val="24"/>
              </w:rPr>
              <w:t>经办人身份证号码</w:t>
            </w:r>
          </w:p>
        </w:tc>
        <w:tc>
          <w:tcPr>
            <w:tcW w:w="6856" w:type="dxa"/>
            <w:gridSpan w:val="4"/>
            <w:vAlign w:val="center"/>
          </w:tcPr>
          <w:p>
            <w:pPr>
              <w:widowControl/>
              <w:wordWrap/>
              <w:adjustRightInd/>
              <w:snapToGrid/>
              <w:spacing w:line="540" w:lineRule="exact"/>
              <w:jc w:val="left"/>
              <w:textAlignment w:val="auto"/>
              <w:rPr>
                <w:color w:val="000000"/>
                <w:kern w:val="0"/>
                <w:sz w:val="24"/>
              </w:rPr>
            </w:pPr>
          </w:p>
        </w:tc>
      </w:tr>
      <w:permEnd w:id="5"/>
    </w:tbl>
    <w:p>
      <w:pPr>
        <w:wordWrap/>
        <w:adjustRightInd/>
        <w:snapToGrid/>
        <w:spacing w:line="540" w:lineRule="exact"/>
        <w:textAlignment w:val="auto"/>
      </w:pPr>
    </w:p>
    <w:sectPr>
      <w:headerReference r:id="rId3" w:type="default"/>
      <w:pgSz w:w="11906" w:h="16838"/>
      <w:pgMar w:top="851" w:right="851" w:bottom="851" w:left="851" w:header="851" w:footer="22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dit="comments"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FE0032"/>
    <w:rsid w:val="6237EF8A"/>
    <w:rsid w:val="679D135C"/>
    <w:rsid w:val="73ABA395"/>
    <w:rsid w:val="799F8A68"/>
    <w:rsid w:val="BDFFE6D9"/>
    <w:rsid w:val="CFBF1FCF"/>
    <w:rsid w:val="FFBDC453"/>
    <w:rsid w:val="FFD7A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7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仿宋_GB2312" w:hAnsi="Times New Roman" w:eastAsia="仿宋_GB2312" w:cs="Times New Roman"/>
      <w:kern w:val="2"/>
      <w:sz w:val="18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804</Characters>
  <Lines>6</Lines>
  <Paragraphs>1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2022-05-16T18:22:00Z</dcterms:created>
  <dc:creator>xxh</dc:creator>
  <cp:lastModifiedBy>mxg_3</cp:lastModifiedBy>
  <cp:lastPrinted>2022-06-09T17:38:00Z</cp:lastPrinted>
  <dcterms:modified xsi:type="dcterms:W3CDTF">2023-10-27T01:25:47Z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5BD07E0E2CE04A77B486A03B26B09AAD_13</vt:lpwstr>
  </property>
</Properties>
</file>