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DBE" w:rsidRDefault="00EA0DBE" w:rsidP="00EA0DBE">
      <w:pPr>
        <w:spacing w:line="600" w:lineRule="exact"/>
        <w:ind w:right="629"/>
        <w:jc w:val="left"/>
        <w:rPr>
          <w:rFonts w:ascii="宋体" w:eastAsia="宋体" w:hAnsi="宋体" w:cs="宋体"/>
          <w:bCs/>
          <w:color w:val="0D0D0D"/>
          <w:sz w:val="28"/>
          <w:szCs w:val="28"/>
        </w:rPr>
      </w:pPr>
      <w:r>
        <w:rPr>
          <w:rFonts w:ascii="宋体" w:eastAsia="宋体" w:hAnsi="宋体" w:cs="宋体" w:hint="eastAsia"/>
          <w:bCs/>
          <w:color w:val="0D0D0D"/>
          <w:sz w:val="28"/>
          <w:szCs w:val="28"/>
        </w:rPr>
        <w:t xml:space="preserve">附件  </w:t>
      </w:r>
    </w:p>
    <w:p w:rsidR="00EA0DBE" w:rsidRDefault="00EA0DBE" w:rsidP="00EA0DBE">
      <w:pPr>
        <w:spacing w:line="600" w:lineRule="exact"/>
        <w:jc w:val="center"/>
        <w:rPr>
          <w:rFonts w:ascii="宋体" w:eastAsia="宋体" w:hAnsi="宋体" w:cs="宋体"/>
          <w:bCs/>
          <w:color w:val="0D0D0D"/>
          <w:sz w:val="28"/>
          <w:szCs w:val="28"/>
        </w:rPr>
      </w:pPr>
      <w:r>
        <w:rPr>
          <w:rFonts w:ascii="宋体" w:eastAsia="宋体" w:hAnsi="宋体" w:cs="宋体" w:hint="eastAsia"/>
          <w:bCs/>
          <w:color w:val="0D0D0D"/>
          <w:sz w:val="28"/>
          <w:szCs w:val="28"/>
        </w:rPr>
        <w:t>国家税务总局河北省税务局</w:t>
      </w:r>
    </w:p>
    <w:p w:rsidR="00EA0DBE" w:rsidRDefault="00EA0DBE" w:rsidP="00EA0DBE">
      <w:pPr>
        <w:spacing w:line="600" w:lineRule="exact"/>
        <w:jc w:val="center"/>
        <w:rPr>
          <w:rFonts w:ascii="宋体" w:eastAsia="宋体" w:hAnsi="宋体" w:cs="宋体"/>
          <w:bCs/>
          <w:color w:val="0D0D0D"/>
          <w:sz w:val="28"/>
          <w:szCs w:val="28"/>
        </w:rPr>
      </w:pPr>
      <w:r>
        <w:rPr>
          <w:rFonts w:ascii="宋体" w:eastAsia="宋体" w:hAnsi="宋体" w:cs="宋体" w:hint="eastAsia"/>
          <w:bCs/>
          <w:color w:val="0D0D0D"/>
          <w:sz w:val="28"/>
          <w:szCs w:val="28"/>
        </w:rPr>
        <w:t>全文废止的税务规范性文件目录</w:t>
      </w:r>
    </w:p>
    <w:tbl>
      <w:tblPr>
        <w:tblpPr w:leftFromText="180" w:rightFromText="180" w:vertAnchor="text" w:horzAnchor="page" w:tblpX="1977" w:tblpY="534"/>
        <w:tblOverlap w:val="neve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2907"/>
        <w:gridCol w:w="1731"/>
        <w:gridCol w:w="2861"/>
      </w:tblGrid>
      <w:tr w:rsidR="00EA0DBE" w:rsidTr="000510FA">
        <w:trPr>
          <w:trHeight w:val="720"/>
        </w:trPr>
        <w:tc>
          <w:tcPr>
            <w:tcW w:w="596"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spacing w:before="100" w:beforeAutospacing="1" w:after="100" w:afterAutospacing="1"/>
              <w:jc w:val="center"/>
              <w:rPr>
                <w:rFonts w:ascii="宋体" w:eastAsia="宋体" w:hAnsi="宋体" w:cs="宋体"/>
                <w:sz w:val="28"/>
                <w:szCs w:val="28"/>
              </w:rPr>
            </w:pPr>
            <w:r>
              <w:rPr>
                <w:rFonts w:ascii="宋体" w:eastAsia="宋体" w:hAnsi="宋体" w:cs="宋体" w:hint="eastAsia"/>
                <w:sz w:val="28"/>
                <w:szCs w:val="28"/>
              </w:rPr>
              <w:t>序号</w:t>
            </w:r>
          </w:p>
        </w:tc>
        <w:tc>
          <w:tcPr>
            <w:tcW w:w="2907"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spacing w:before="100" w:beforeAutospacing="1" w:after="100" w:afterAutospacing="1"/>
              <w:jc w:val="center"/>
              <w:rPr>
                <w:rFonts w:ascii="宋体" w:eastAsia="宋体" w:hAnsi="宋体" w:cs="宋体"/>
                <w:sz w:val="28"/>
                <w:szCs w:val="28"/>
              </w:rPr>
            </w:pPr>
            <w:r>
              <w:rPr>
                <w:rFonts w:ascii="宋体" w:eastAsia="宋体" w:hAnsi="宋体" w:cs="宋体" w:hint="eastAsia"/>
                <w:sz w:val="28"/>
                <w:szCs w:val="28"/>
              </w:rPr>
              <w:t>标题</w:t>
            </w:r>
          </w:p>
        </w:tc>
        <w:tc>
          <w:tcPr>
            <w:tcW w:w="1731"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spacing w:before="100" w:beforeAutospacing="1" w:after="100" w:afterAutospacing="1"/>
              <w:jc w:val="center"/>
              <w:rPr>
                <w:rFonts w:ascii="宋体" w:eastAsia="宋体" w:hAnsi="宋体" w:cs="宋体"/>
                <w:sz w:val="28"/>
                <w:szCs w:val="28"/>
              </w:rPr>
            </w:pPr>
            <w:r>
              <w:rPr>
                <w:rFonts w:ascii="宋体" w:eastAsia="宋体" w:hAnsi="宋体" w:cs="宋体" w:hint="eastAsia"/>
                <w:sz w:val="28"/>
                <w:szCs w:val="28"/>
              </w:rPr>
              <w:t>发文时间</w:t>
            </w:r>
          </w:p>
        </w:tc>
        <w:tc>
          <w:tcPr>
            <w:tcW w:w="2861"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spacing w:before="100" w:beforeAutospacing="1" w:after="100" w:afterAutospacing="1"/>
              <w:jc w:val="center"/>
              <w:rPr>
                <w:rFonts w:ascii="宋体" w:eastAsia="宋体" w:hAnsi="宋体" w:cs="宋体"/>
                <w:sz w:val="28"/>
                <w:szCs w:val="28"/>
              </w:rPr>
            </w:pPr>
            <w:r>
              <w:rPr>
                <w:rFonts w:ascii="宋体" w:eastAsia="宋体" w:hAnsi="宋体" w:cs="宋体" w:hint="eastAsia"/>
                <w:sz w:val="28"/>
                <w:szCs w:val="28"/>
              </w:rPr>
              <w:t>文号</w:t>
            </w:r>
          </w:p>
        </w:tc>
      </w:tr>
      <w:tr w:rsidR="00EA0DBE" w:rsidTr="000510FA">
        <w:trPr>
          <w:cantSplit/>
          <w:trHeight w:val="1253"/>
        </w:trPr>
        <w:tc>
          <w:tcPr>
            <w:tcW w:w="596"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jc w:val="center"/>
              <w:rPr>
                <w:rFonts w:ascii="宋体" w:eastAsia="宋体" w:hAnsi="宋体" w:cs="宋体"/>
                <w:sz w:val="28"/>
                <w:szCs w:val="28"/>
              </w:rPr>
            </w:pPr>
            <w:r>
              <w:rPr>
                <w:rFonts w:ascii="宋体" w:eastAsia="宋体" w:hAnsi="宋体" w:cs="宋体" w:hint="eastAsia"/>
                <w:sz w:val="28"/>
                <w:szCs w:val="28"/>
              </w:rPr>
              <w:t>1</w:t>
            </w:r>
          </w:p>
        </w:tc>
        <w:tc>
          <w:tcPr>
            <w:tcW w:w="2907"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widowControl/>
              <w:textAlignment w:val="center"/>
              <w:rPr>
                <w:rFonts w:ascii="宋体" w:eastAsia="宋体" w:hAnsi="宋体" w:cs="宋体"/>
                <w:kern w:val="0"/>
                <w:sz w:val="28"/>
                <w:szCs w:val="28"/>
                <w:lang/>
              </w:rPr>
            </w:pPr>
            <w:r>
              <w:rPr>
                <w:rFonts w:ascii="宋体" w:eastAsia="宋体" w:hAnsi="宋体" w:cs="宋体" w:hint="eastAsia"/>
                <w:color w:val="000000"/>
                <w:kern w:val="0"/>
                <w:sz w:val="28"/>
                <w:szCs w:val="28"/>
                <w:lang/>
              </w:rPr>
              <w:t>河北省税务局关于印花税、土地使用税纳税地点的通知</w:t>
            </w:r>
          </w:p>
        </w:tc>
        <w:tc>
          <w:tcPr>
            <w:tcW w:w="1731"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widowControl/>
              <w:jc w:val="center"/>
              <w:textAlignment w:val="center"/>
              <w:rPr>
                <w:rFonts w:ascii="宋体" w:eastAsia="宋体" w:hAnsi="宋体" w:cs="宋体"/>
                <w:kern w:val="0"/>
                <w:sz w:val="28"/>
                <w:szCs w:val="28"/>
                <w:lang/>
              </w:rPr>
            </w:pPr>
            <w:r>
              <w:rPr>
                <w:rFonts w:ascii="宋体" w:eastAsia="宋体" w:hAnsi="宋体" w:cs="宋体" w:hint="eastAsia"/>
                <w:color w:val="000000"/>
                <w:kern w:val="0"/>
                <w:sz w:val="28"/>
                <w:szCs w:val="28"/>
                <w:lang/>
              </w:rPr>
              <w:t>1989年2月25日</w:t>
            </w:r>
          </w:p>
        </w:tc>
        <w:tc>
          <w:tcPr>
            <w:tcW w:w="2861"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widowControl/>
              <w:jc w:val="center"/>
              <w:textAlignment w:val="center"/>
              <w:rPr>
                <w:rFonts w:ascii="宋体" w:eastAsia="宋体" w:hAnsi="宋体" w:cs="宋体"/>
                <w:kern w:val="0"/>
                <w:sz w:val="28"/>
                <w:szCs w:val="28"/>
                <w:lang/>
              </w:rPr>
            </w:pPr>
            <w:proofErr w:type="gramStart"/>
            <w:r>
              <w:rPr>
                <w:rFonts w:ascii="宋体" w:eastAsia="宋体" w:hAnsi="宋体" w:cs="宋体" w:hint="eastAsia"/>
                <w:color w:val="000000"/>
                <w:kern w:val="0"/>
                <w:sz w:val="28"/>
                <w:szCs w:val="28"/>
                <w:lang/>
              </w:rPr>
              <w:t>冀税二</w:t>
            </w:r>
            <w:proofErr w:type="gramEnd"/>
            <w:r>
              <w:rPr>
                <w:rFonts w:ascii="宋体" w:eastAsia="宋体" w:hAnsi="宋体" w:cs="宋体" w:hint="eastAsia"/>
                <w:color w:val="000000"/>
                <w:kern w:val="0"/>
                <w:sz w:val="28"/>
                <w:szCs w:val="28"/>
                <w:lang/>
              </w:rPr>
              <w:t>字〔1989〕第19号，国家税务总局河北省税务局公告2021年第4号修改</w:t>
            </w:r>
          </w:p>
        </w:tc>
      </w:tr>
      <w:tr w:rsidR="00EA0DBE" w:rsidTr="000510FA">
        <w:trPr>
          <w:cantSplit/>
          <w:trHeight w:val="1253"/>
        </w:trPr>
        <w:tc>
          <w:tcPr>
            <w:tcW w:w="596"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jc w:val="center"/>
              <w:rPr>
                <w:rFonts w:ascii="宋体" w:eastAsia="宋体" w:hAnsi="宋体" w:cs="宋体"/>
                <w:sz w:val="28"/>
                <w:szCs w:val="28"/>
              </w:rPr>
            </w:pPr>
            <w:r>
              <w:rPr>
                <w:rFonts w:ascii="宋体" w:eastAsia="宋体" w:hAnsi="宋体" w:cs="宋体" w:hint="eastAsia"/>
                <w:sz w:val="28"/>
                <w:szCs w:val="28"/>
              </w:rPr>
              <w:t>2</w:t>
            </w:r>
          </w:p>
        </w:tc>
        <w:tc>
          <w:tcPr>
            <w:tcW w:w="2907"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widowControl/>
              <w:textAlignment w:val="center"/>
              <w:rPr>
                <w:rFonts w:ascii="宋体" w:eastAsia="宋体" w:hAnsi="宋体" w:cs="宋体"/>
                <w:color w:val="000000"/>
                <w:kern w:val="0"/>
                <w:sz w:val="28"/>
                <w:szCs w:val="28"/>
                <w:lang/>
              </w:rPr>
            </w:pPr>
            <w:r>
              <w:rPr>
                <w:rFonts w:ascii="宋体" w:eastAsia="宋体" w:hAnsi="宋体" w:cs="宋体" w:hint="eastAsia"/>
                <w:color w:val="000000"/>
                <w:kern w:val="0"/>
                <w:sz w:val="28"/>
                <w:szCs w:val="28"/>
                <w:lang/>
              </w:rPr>
              <w:t>河北省税务局转发国家税务局关于订货会所签合同印花税缴纳地点问题的通知</w:t>
            </w:r>
          </w:p>
        </w:tc>
        <w:tc>
          <w:tcPr>
            <w:tcW w:w="1731"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widowControl/>
              <w:jc w:val="center"/>
              <w:textAlignment w:val="center"/>
              <w:rPr>
                <w:rFonts w:ascii="宋体" w:eastAsia="宋体" w:hAnsi="宋体" w:cs="宋体"/>
                <w:color w:val="000000"/>
                <w:kern w:val="0"/>
                <w:sz w:val="28"/>
                <w:szCs w:val="28"/>
                <w:lang/>
              </w:rPr>
            </w:pPr>
            <w:r>
              <w:rPr>
                <w:rFonts w:ascii="宋体" w:eastAsia="宋体" w:hAnsi="宋体" w:cs="宋体" w:hint="eastAsia"/>
                <w:color w:val="000000"/>
                <w:kern w:val="0"/>
                <w:sz w:val="28"/>
                <w:szCs w:val="28"/>
                <w:lang/>
              </w:rPr>
              <w:t>1991年9月25日</w:t>
            </w:r>
          </w:p>
        </w:tc>
        <w:tc>
          <w:tcPr>
            <w:tcW w:w="2861"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widowControl/>
              <w:jc w:val="center"/>
              <w:textAlignment w:val="center"/>
              <w:rPr>
                <w:rFonts w:ascii="宋体" w:eastAsia="宋体" w:hAnsi="宋体" w:cs="宋体"/>
                <w:color w:val="000000"/>
                <w:kern w:val="0"/>
                <w:sz w:val="28"/>
                <w:szCs w:val="28"/>
                <w:lang/>
              </w:rPr>
            </w:pPr>
            <w:proofErr w:type="gramStart"/>
            <w:r>
              <w:rPr>
                <w:rFonts w:ascii="宋体" w:eastAsia="宋体" w:hAnsi="宋体" w:cs="宋体" w:hint="eastAsia"/>
                <w:color w:val="000000"/>
                <w:kern w:val="0"/>
                <w:sz w:val="28"/>
                <w:szCs w:val="28"/>
                <w:lang/>
              </w:rPr>
              <w:t>冀税三</w:t>
            </w:r>
            <w:proofErr w:type="gramEnd"/>
            <w:r>
              <w:rPr>
                <w:rFonts w:ascii="宋体" w:eastAsia="宋体" w:hAnsi="宋体" w:cs="宋体" w:hint="eastAsia"/>
                <w:color w:val="000000"/>
                <w:kern w:val="0"/>
                <w:sz w:val="28"/>
                <w:szCs w:val="28"/>
                <w:lang/>
              </w:rPr>
              <w:t>字〔1991〕第19号，国家税务总局河北省税务局公告2021年第4号修改</w:t>
            </w:r>
          </w:p>
        </w:tc>
      </w:tr>
      <w:tr w:rsidR="00EA0DBE" w:rsidTr="000510FA">
        <w:trPr>
          <w:cantSplit/>
          <w:trHeight w:val="1253"/>
        </w:trPr>
        <w:tc>
          <w:tcPr>
            <w:tcW w:w="596"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jc w:val="center"/>
              <w:rPr>
                <w:rFonts w:ascii="宋体" w:eastAsia="宋体" w:hAnsi="宋体" w:cs="宋体"/>
                <w:sz w:val="28"/>
                <w:szCs w:val="28"/>
              </w:rPr>
            </w:pPr>
            <w:r>
              <w:rPr>
                <w:rFonts w:ascii="宋体" w:eastAsia="宋体" w:hAnsi="宋体" w:cs="宋体" w:hint="eastAsia"/>
                <w:sz w:val="28"/>
                <w:szCs w:val="28"/>
              </w:rPr>
              <w:t>3</w:t>
            </w:r>
          </w:p>
        </w:tc>
        <w:tc>
          <w:tcPr>
            <w:tcW w:w="2907"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widowControl/>
              <w:textAlignment w:val="center"/>
              <w:rPr>
                <w:rFonts w:ascii="宋体" w:eastAsia="宋体" w:hAnsi="宋体" w:cs="宋体"/>
                <w:kern w:val="0"/>
                <w:sz w:val="28"/>
                <w:szCs w:val="28"/>
                <w:lang/>
              </w:rPr>
            </w:pPr>
            <w:r>
              <w:rPr>
                <w:rFonts w:ascii="宋体" w:eastAsia="宋体" w:hAnsi="宋体" w:cs="宋体" w:hint="eastAsia"/>
                <w:color w:val="000000"/>
                <w:kern w:val="0"/>
                <w:sz w:val="28"/>
                <w:szCs w:val="28"/>
                <w:lang/>
              </w:rPr>
              <w:t>河北省税务局转发国家税务局关于专利证书印花税代征办法的批复</w:t>
            </w:r>
          </w:p>
        </w:tc>
        <w:tc>
          <w:tcPr>
            <w:tcW w:w="1731"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widowControl/>
              <w:jc w:val="center"/>
              <w:textAlignment w:val="center"/>
              <w:rPr>
                <w:rFonts w:ascii="宋体" w:eastAsia="宋体" w:hAnsi="宋体" w:cs="宋体"/>
                <w:kern w:val="0"/>
                <w:sz w:val="28"/>
                <w:szCs w:val="28"/>
                <w:lang/>
              </w:rPr>
            </w:pPr>
            <w:r>
              <w:rPr>
                <w:rFonts w:ascii="宋体" w:eastAsia="宋体" w:hAnsi="宋体" w:cs="宋体" w:hint="eastAsia"/>
                <w:color w:val="000000"/>
                <w:kern w:val="0"/>
                <w:sz w:val="28"/>
                <w:szCs w:val="28"/>
                <w:lang/>
              </w:rPr>
              <w:t>1991年12月30号</w:t>
            </w:r>
          </w:p>
        </w:tc>
        <w:tc>
          <w:tcPr>
            <w:tcW w:w="2861"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widowControl/>
              <w:jc w:val="center"/>
              <w:textAlignment w:val="center"/>
              <w:rPr>
                <w:rFonts w:ascii="宋体" w:eastAsia="宋体" w:hAnsi="宋体" w:cs="宋体"/>
                <w:kern w:val="0"/>
                <w:sz w:val="28"/>
                <w:szCs w:val="28"/>
                <w:lang/>
              </w:rPr>
            </w:pPr>
            <w:proofErr w:type="gramStart"/>
            <w:r>
              <w:rPr>
                <w:rFonts w:ascii="宋体" w:eastAsia="宋体" w:hAnsi="宋体" w:cs="宋体" w:hint="eastAsia"/>
                <w:color w:val="000000"/>
                <w:kern w:val="0"/>
                <w:sz w:val="28"/>
                <w:szCs w:val="28"/>
                <w:lang/>
              </w:rPr>
              <w:t>冀税三</w:t>
            </w:r>
            <w:proofErr w:type="gramEnd"/>
            <w:r>
              <w:rPr>
                <w:rFonts w:ascii="宋体" w:eastAsia="宋体" w:hAnsi="宋体" w:cs="宋体" w:hint="eastAsia"/>
                <w:color w:val="000000"/>
                <w:kern w:val="0"/>
                <w:sz w:val="28"/>
                <w:szCs w:val="28"/>
                <w:lang/>
              </w:rPr>
              <w:t>字〔1991〕第25号</w:t>
            </w:r>
          </w:p>
        </w:tc>
      </w:tr>
      <w:tr w:rsidR="00EA0DBE" w:rsidTr="000510FA">
        <w:trPr>
          <w:cantSplit/>
          <w:trHeight w:val="1253"/>
        </w:trPr>
        <w:tc>
          <w:tcPr>
            <w:tcW w:w="596"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jc w:val="center"/>
              <w:rPr>
                <w:rFonts w:ascii="宋体" w:eastAsia="宋体" w:hAnsi="宋体" w:cs="宋体"/>
                <w:sz w:val="28"/>
                <w:szCs w:val="28"/>
              </w:rPr>
            </w:pPr>
            <w:r>
              <w:rPr>
                <w:rFonts w:ascii="宋体" w:eastAsia="宋体" w:hAnsi="宋体" w:cs="宋体" w:hint="eastAsia"/>
                <w:sz w:val="28"/>
                <w:szCs w:val="28"/>
              </w:rPr>
              <w:lastRenderedPageBreak/>
              <w:t>4</w:t>
            </w:r>
          </w:p>
        </w:tc>
        <w:tc>
          <w:tcPr>
            <w:tcW w:w="2907"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widowControl/>
              <w:textAlignment w:val="center"/>
              <w:rPr>
                <w:rFonts w:ascii="宋体" w:eastAsia="宋体" w:hAnsi="宋体" w:cs="宋体"/>
                <w:kern w:val="0"/>
                <w:sz w:val="28"/>
                <w:szCs w:val="28"/>
                <w:lang/>
              </w:rPr>
            </w:pPr>
            <w:r>
              <w:rPr>
                <w:rFonts w:ascii="宋体" w:eastAsia="宋体" w:hAnsi="宋体" w:cs="宋体" w:hint="eastAsia"/>
                <w:color w:val="000000"/>
                <w:kern w:val="0"/>
                <w:sz w:val="28"/>
                <w:szCs w:val="28"/>
                <w:lang/>
              </w:rPr>
              <w:t>河北省地方税务局关于印发《河北省印花税征收管理办法》的通知</w:t>
            </w:r>
          </w:p>
        </w:tc>
        <w:tc>
          <w:tcPr>
            <w:tcW w:w="1731"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widowControl/>
              <w:jc w:val="center"/>
              <w:textAlignment w:val="center"/>
              <w:rPr>
                <w:rFonts w:ascii="宋体" w:eastAsia="宋体" w:hAnsi="宋体" w:cs="宋体"/>
                <w:kern w:val="0"/>
                <w:sz w:val="28"/>
                <w:szCs w:val="28"/>
                <w:lang/>
              </w:rPr>
            </w:pPr>
            <w:r>
              <w:rPr>
                <w:rFonts w:ascii="宋体" w:eastAsia="宋体" w:hAnsi="宋体" w:cs="宋体" w:hint="eastAsia"/>
                <w:color w:val="000000"/>
                <w:kern w:val="0"/>
                <w:sz w:val="28"/>
                <w:szCs w:val="28"/>
                <w:lang/>
              </w:rPr>
              <w:t>2004年9月29日</w:t>
            </w:r>
          </w:p>
        </w:tc>
        <w:tc>
          <w:tcPr>
            <w:tcW w:w="2861" w:type="dxa"/>
            <w:tcBorders>
              <w:top w:val="single" w:sz="4" w:space="0" w:color="auto"/>
              <w:left w:val="single" w:sz="4" w:space="0" w:color="auto"/>
              <w:bottom w:val="single" w:sz="4" w:space="0" w:color="auto"/>
              <w:right w:val="single" w:sz="4" w:space="0" w:color="auto"/>
            </w:tcBorders>
            <w:noWrap/>
            <w:vAlign w:val="center"/>
          </w:tcPr>
          <w:p w:rsidR="00EA0DBE" w:rsidRDefault="00EA0DBE" w:rsidP="000510FA">
            <w:pPr>
              <w:widowControl/>
              <w:jc w:val="center"/>
              <w:textAlignment w:val="center"/>
              <w:rPr>
                <w:rFonts w:ascii="宋体" w:eastAsia="宋体" w:hAnsi="宋体" w:cs="宋体"/>
                <w:kern w:val="0"/>
                <w:sz w:val="28"/>
                <w:szCs w:val="28"/>
                <w:lang/>
              </w:rPr>
            </w:pPr>
            <w:r>
              <w:rPr>
                <w:rFonts w:ascii="宋体" w:eastAsia="宋体" w:hAnsi="宋体" w:cs="宋体" w:hint="eastAsia"/>
                <w:kern w:val="0"/>
                <w:sz w:val="28"/>
                <w:szCs w:val="28"/>
                <w:lang/>
              </w:rPr>
              <w:t>冀地税发〔2004〕67号，河北省地方税务局公告2016年第4号修改,国家税务总局河北省税务局公告2018年第2号、2020年第4号、2021年第4号修改</w:t>
            </w:r>
          </w:p>
        </w:tc>
      </w:tr>
    </w:tbl>
    <w:p w:rsidR="00EA0DBE" w:rsidRDefault="00EA0DBE" w:rsidP="00EA0DBE"/>
    <w:p w:rsidR="00000000" w:rsidRPr="00EA0DBE" w:rsidRDefault="00EA0DBE"/>
    <w:sectPr w:rsidR="00000000" w:rsidRPr="00EA0DBE" w:rsidSect="007B53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DBE" w:rsidRDefault="00EA0DBE" w:rsidP="00EA0DBE">
      <w:r>
        <w:separator/>
      </w:r>
    </w:p>
  </w:endnote>
  <w:endnote w:type="continuationSeparator" w:id="1">
    <w:p w:rsidR="00EA0DBE" w:rsidRDefault="00EA0DBE" w:rsidP="00EA0D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DBE" w:rsidRDefault="00EA0DBE" w:rsidP="00EA0DBE">
      <w:r>
        <w:separator/>
      </w:r>
    </w:p>
  </w:footnote>
  <w:footnote w:type="continuationSeparator" w:id="1">
    <w:p w:rsidR="00EA0DBE" w:rsidRDefault="00EA0DBE" w:rsidP="00EA0D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DBE"/>
    <w:rsid w:val="00EA0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B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0D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0DBE"/>
    <w:rPr>
      <w:sz w:val="18"/>
      <w:szCs w:val="18"/>
    </w:rPr>
  </w:style>
  <w:style w:type="paragraph" w:styleId="a4">
    <w:name w:val="footer"/>
    <w:basedOn w:val="a"/>
    <w:link w:val="Char0"/>
    <w:uiPriority w:val="99"/>
    <w:semiHidden/>
    <w:unhideWhenUsed/>
    <w:rsid w:val="00EA0D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0D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Words>
  <Characters>341</Characters>
  <Application>Microsoft Office Word</Application>
  <DocSecurity>0</DocSecurity>
  <Lines>2</Lines>
  <Paragraphs>1</Paragraphs>
  <ScaleCrop>false</ScaleCrop>
  <Company>China</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张小莉</dc:creator>
  <cp:keywords/>
  <dc:description/>
  <cp:lastModifiedBy>张小莉</cp:lastModifiedBy>
  <cp:revision>2</cp:revision>
  <dcterms:created xsi:type="dcterms:W3CDTF">2023-11-27T02:04:00Z</dcterms:created>
  <dcterms:modified xsi:type="dcterms:W3CDTF">2023-11-27T02:04:00Z</dcterms:modified>
</cp:coreProperties>
</file>