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阶段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性缓缴职工基本医疗保险</w:t>
      </w:r>
    </w:p>
    <w:p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单位缴费统筹区名单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（83个）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武汉市（5个）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东西湖区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江夏区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蔡甸区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黄陂区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新洲区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襄阳市（7个）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襄阳市市本级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枣阳市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南漳县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保康县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宜城市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谷城县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襄州区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宜昌市（10个）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宜昌市市本级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宜都市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枝江市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当阳市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远安县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兴山县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秭归县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长阳县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五峰县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夷陵区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黄石市（2个）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大冶市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阳新县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十堰市（5个）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十堰市市本级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丹江口市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竹山县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房县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郧阳区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荆州市（7个）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荆州市市本级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荆州区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沙市区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江陵县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松滋市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公安县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石首市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荆门市（5个）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荆门市本级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沙洋县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京山市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东宝区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掇刀区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鄂州市（1个）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鄂州市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孝感市（8个）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孝感市市本级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孝南区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汉川市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应城市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云梦县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安陆市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大悟县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孝昌县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黄冈市</w:t>
      </w:r>
      <w:r>
        <w:rPr>
          <w:rFonts w:hint="eastAsia" w:ascii="黑体" w:hAnsi="黑体" w:eastAsia="黑体" w:cs="黑体"/>
          <w:bCs/>
          <w:sz w:val="32"/>
          <w:szCs w:val="32"/>
        </w:rPr>
        <w:t>（11个）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黄冈市市本级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黄州区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团风县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红安县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麻城市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罗田县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英山县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浠水县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蕲春县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武穴市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黄梅县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咸宁市（6个）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咸宁市市本级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咸安区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嘉鱼县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通城县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崇阳县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通山县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随州市（4个）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随州市本级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随县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广水市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曾都区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恩施州（8个）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恩施州州本级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恩施市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利川市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建始县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巴东县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宣恩县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咸丰县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来凤县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仙桃市（1个）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仙桃市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天门市（1个）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天门市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潜江市（1个）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潜江市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黑体" w:hAnsi="黑体" w:eastAsia="黑体" w:cs="仿宋_GB2312"/>
          <w:bCs/>
          <w:sz w:val="32"/>
          <w:szCs w:val="32"/>
        </w:rPr>
        <w:t>神农架林区</w:t>
      </w:r>
      <w:r>
        <w:rPr>
          <w:rFonts w:hint="eastAsia" w:ascii="黑体" w:hAnsi="黑体" w:eastAsia="黑体" w:cs="仿宋_GB2312"/>
          <w:bCs/>
          <w:sz w:val="32"/>
          <w:szCs w:val="32"/>
        </w:rPr>
        <w:t>（1个）</w:t>
      </w:r>
    </w:p>
    <w:p>
      <w:pPr>
        <w:spacing w:line="600" w:lineRule="exact"/>
        <w:ind w:firstLine="640" w:firstLineChars="200"/>
        <w:jc w:val="left"/>
      </w:pPr>
      <w:r>
        <w:rPr>
          <w:rFonts w:ascii="仿宋_GB2312" w:hAnsi="仿宋_GB2312" w:eastAsia="仿宋_GB2312" w:cs="仿宋_GB2312"/>
          <w:bCs/>
          <w:sz w:val="32"/>
          <w:szCs w:val="32"/>
        </w:rPr>
        <w:t>神农架林区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DUyYzhkMTUwYmM5NWI2ZGQ2YzRhZmU2YTEzODkifQ=="/>
  </w:docVars>
  <w:rsids>
    <w:rsidRoot w:val="00000000"/>
    <w:rsid w:val="42B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2023-10-20T01:03:04Z</dcterms:created>
  <dc:creator>mxg_3</dc:creator>
  <cp:lastModifiedBy>mxg_3</cp:lastModifiedBy>
  <dcterms:modified xsi:type="dcterms:W3CDTF">2023-10-20T01:03:18Z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64EA09DA3350419A99FD2C6C745F614B_12</vt:lpwstr>
  </property>
</Properties>
</file>