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bdr w:val="none" w:color="auto" w:sz="0" w:space="0"/>
          <w:shd w:val="clear" w:fill="FFFFFF"/>
        </w:rPr>
        <w:t>特困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bdr w:val="none" w:color="auto" w:sz="0" w:space="0"/>
          <w:shd w:val="clear" w:fill="FFFFFF"/>
        </w:rPr>
        <w:t>行业企业阶段性缓缴社会保险费申请表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756"/>
        <w:gridCol w:w="5496"/>
        <w:gridCol w:w="7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统一社会信用代码（或组织机构代码）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缓缴险种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参保时间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参保人数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申请缓缴起止时间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限缴日期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单位承诺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本企业属于行业，受疫情等影响，生产经营出现严重困难，现按规定申请缓缴保险费，并郑重承诺：所提供的材料（营业执照复印件等）属实，在缓缴期间按时足额缴纳职工个人部分，在缓缴期满后及时将单位缓缴部分足额缴纳到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年月日（单位盖章）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参保地经办机构意见：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按照企业申请和营业执照复印件，同意其缓缴费，缓缴期限为202 年月至202 年月。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年月日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（单位盖章）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备注：此表一式2份，缓缴企业、参保地经办机构各1份。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UyYzhkMTUwYmM5NWI2ZGQ2YzRhZmU2YTEzODkifQ=="/>
  </w:docVars>
  <w:rsids>
    <w:rsidRoot w:val="00000000"/>
    <w:rsid w:val="66D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2023-10-20T01:51:21Z</dcterms:created>
  <dc:creator>mxg_3</dc:creator>
  <cp:lastModifiedBy>mxg_3</cp:lastModifiedBy>
  <dcterms:modified xsi:type="dcterms:W3CDTF">2023-10-20T01:51:31Z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D37A4391F8AB467D9AF23544CE4E598B_12</vt:lpwstr>
  </property>
</Properties>
</file>