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ind w:left="800"/>
        <w:spacing w:before="135" w:line="187" w:lineRule="auto"/>
        <w:rPr>
          <w:rFonts w:ascii="Arial Unicode MS" w:hAnsi="Arial Unicode MS" w:eastAsia="Arial Unicode MS" w:cs="Arial Unicode MS"/>
          <w:sz w:val="31"/>
          <w:szCs w:val="31"/>
        </w:rPr>
      </w:pPr>
      <w:r>
        <w:rPr>
          <w:rFonts w:ascii="Arial Unicode MS" w:hAnsi="Arial Unicode MS" w:eastAsia="Arial Unicode MS" w:cs="Arial Unicode MS"/>
          <w:sz w:val="31"/>
          <w:szCs w:val="31"/>
          <w:spacing w:val="-5"/>
        </w:rPr>
        <w:t>附件</w:t>
      </w:r>
    </w:p>
    <w:p>
      <w:pPr>
        <w:ind w:left="3544"/>
        <w:spacing w:before="27" w:line="185" w:lineRule="auto"/>
        <w:outlineLvl w:val="0"/>
        <w:rPr>
          <w:rFonts w:ascii="Arial Unicode MS" w:hAnsi="Arial Unicode MS" w:eastAsia="Arial Unicode MS" w:cs="Arial Unicode MS"/>
          <w:sz w:val="43"/>
          <w:szCs w:val="43"/>
        </w:rPr>
      </w:pPr>
      <w:r>
        <w:rPr>
          <w:rFonts w:ascii="Arial Unicode MS" w:hAnsi="Arial Unicode MS" w:eastAsia="Arial Unicode MS" w:cs="Arial Unicode MS"/>
          <w:sz w:val="43"/>
          <w:szCs w:val="43"/>
          <w:spacing w:val="7"/>
        </w:rPr>
        <w:t>阶段性缓缴职工医保单位缴费调度统计表</w:t>
      </w:r>
    </w:p>
    <w:p>
      <w:pPr>
        <w:pStyle w:val="BodyText"/>
        <w:ind w:left="125"/>
        <w:spacing w:before="175" w:line="193" w:lineRule="auto"/>
        <w:rPr>
          <w:sz w:val="24"/>
          <w:szCs w:val="24"/>
        </w:rPr>
      </w:pPr>
      <w:r>
        <w:rPr>
          <w:sz w:val="24"/>
          <w:szCs w:val="24"/>
          <w:spacing w:val="-11"/>
        </w:rPr>
        <w:t>填报单位：</w:t>
      </w:r>
      <w:r>
        <w:rPr>
          <w:sz w:val="24"/>
          <w:szCs w:val="24"/>
          <w:spacing w:val="11"/>
        </w:rPr>
        <w:t xml:space="preserve">  </w:t>
      </w:r>
      <w:r>
        <w:rPr>
          <w:sz w:val="24"/>
          <w:szCs w:val="24"/>
          <w:u w:val="single" w:color="auto"/>
          <w:spacing w:val="4"/>
        </w:rPr>
        <w:t xml:space="preserve">        </w:t>
      </w:r>
      <w:r>
        <w:rPr>
          <w:sz w:val="24"/>
          <w:szCs w:val="24"/>
          <w:spacing w:val="-46"/>
        </w:rPr>
        <w:t xml:space="preserve"> </w:t>
      </w:r>
      <w:r>
        <w:rPr>
          <w:sz w:val="24"/>
          <w:szCs w:val="24"/>
          <w:spacing w:val="-11"/>
        </w:rPr>
        <w:t>市医疗保障局</w:t>
      </w:r>
      <w:r>
        <w:rPr>
          <w:sz w:val="24"/>
          <w:szCs w:val="24"/>
          <w:spacing w:val="1"/>
        </w:rPr>
        <w:t xml:space="preserve">                        </w:t>
      </w:r>
      <w:r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  <w:spacing w:val="-11"/>
        </w:rPr>
        <w:t>报送时间：         年        月       </w:t>
      </w:r>
      <w:r>
        <w:rPr>
          <w:sz w:val="24"/>
          <w:szCs w:val="24"/>
          <w:spacing w:val="-12"/>
        </w:rPr>
        <w:t xml:space="preserve"> 日</w:t>
      </w:r>
    </w:p>
    <w:tbl>
      <w:tblPr>
        <w:tblStyle w:val="TableNormal"/>
        <w:tblW w:w="1492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93"/>
        <w:gridCol w:w="943"/>
        <w:gridCol w:w="777"/>
        <w:gridCol w:w="674"/>
        <w:gridCol w:w="705"/>
        <w:gridCol w:w="1543"/>
        <w:gridCol w:w="1260"/>
        <w:gridCol w:w="1157"/>
        <w:gridCol w:w="1140"/>
        <w:gridCol w:w="1094"/>
        <w:gridCol w:w="1395"/>
        <w:gridCol w:w="1094"/>
        <w:gridCol w:w="1111"/>
        <w:gridCol w:w="1339"/>
      </w:tblGrid>
      <w:tr>
        <w:trPr>
          <w:trHeight w:val="909" w:hRule="atLeast"/>
        </w:trPr>
        <w:tc>
          <w:tcPr>
            <w:tcW w:w="693" w:type="dxa"/>
            <w:vAlign w:val="top"/>
            <w:vMerge w:val="restart"/>
            <w:tcBorders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92" w:line="185" w:lineRule="auto"/>
              <w:rPr/>
            </w:pPr>
            <w:r>
              <w:rPr>
                <w:spacing w:val="-2"/>
              </w:rPr>
              <w:t>序号</w:t>
            </w:r>
          </w:p>
        </w:tc>
        <w:tc>
          <w:tcPr>
            <w:tcW w:w="943" w:type="dxa"/>
            <w:vAlign w:val="top"/>
            <w:vMerge w:val="restart"/>
            <w:tcBorders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/>
              <w:spacing w:before="92" w:line="186" w:lineRule="auto"/>
              <w:rPr/>
            </w:pPr>
            <w:r>
              <w:rPr>
                <w:spacing w:val="-2"/>
              </w:rPr>
              <w:t>设区市</w:t>
            </w:r>
          </w:p>
        </w:tc>
        <w:tc>
          <w:tcPr>
            <w:tcW w:w="2156" w:type="dxa"/>
            <w:vAlign w:val="top"/>
            <w:gridSpan w:val="3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0"/>
              <w:spacing w:before="91" w:line="185" w:lineRule="auto"/>
              <w:rPr/>
            </w:pPr>
            <w:r>
              <w:rPr>
                <w:spacing w:val="-1"/>
              </w:rPr>
              <w:t>政策落实情况</w:t>
            </w:r>
          </w:p>
        </w:tc>
        <w:tc>
          <w:tcPr>
            <w:tcW w:w="3960" w:type="dxa"/>
            <w:vAlign w:val="top"/>
            <w:gridSpan w:val="3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3"/>
              <w:spacing w:before="91" w:line="185" w:lineRule="auto"/>
              <w:rPr/>
            </w:pPr>
            <w:r>
              <w:rPr>
                <w:spacing w:val="-1"/>
              </w:rPr>
              <w:t>职工医保参保征缴情况</w:t>
            </w:r>
          </w:p>
        </w:tc>
        <w:tc>
          <w:tcPr>
            <w:tcW w:w="3629" w:type="dxa"/>
            <w:vAlign w:val="top"/>
            <w:gridSpan w:val="3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07"/>
              <w:spacing w:before="91" w:line="185" w:lineRule="auto"/>
              <w:rPr/>
            </w:pPr>
            <w:r>
              <w:rPr>
                <w:spacing w:val="-3"/>
              </w:rPr>
              <w:t>缓缴情况</w:t>
            </w:r>
          </w:p>
        </w:tc>
        <w:tc>
          <w:tcPr>
            <w:tcW w:w="3544" w:type="dxa"/>
            <w:vAlign w:val="top"/>
            <w:gridSpan w:val="3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6"/>
              <w:spacing w:before="91" w:line="185" w:lineRule="auto"/>
              <w:rPr/>
            </w:pPr>
            <w:r>
              <w:rPr>
                <w:spacing w:val="-2"/>
              </w:rPr>
              <w:t>补缴情况</w:t>
            </w:r>
          </w:p>
        </w:tc>
      </w:tr>
      <w:tr>
        <w:trPr>
          <w:trHeight w:val="1157" w:hRule="atLeast"/>
        </w:trPr>
        <w:tc>
          <w:tcPr>
            <w:tcW w:w="6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91" w:line="236" w:lineRule="auto"/>
              <w:rPr/>
            </w:pPr>
            <w:r>
              <w:rPr>
                <w:spacing w:val="-3"/>
              </w:rPr>
              <w:t>是否</w:t>
            </w:r>
          </w:p>
          <w:p>
            <w:pPr>
              <w:pStyle w:val="TableText"/>
              <w:ind w:left="179"/>
              <w:spacing w:line="185" w:lineRule="auto"/>
              <w:rPr/>
            </w:pPr>
            <w:r>
              <w:rPr>
                <w:spacing w:val="-2"/>
              </w:rPr>
              <w:t>发文</w:t>
            </w:r>
          </w:p>
        </w:tc>
        <w:tc>
          <w:tcPr>
            <w:tcW w:w="674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"/>
              <w:spacing w:before="91" w:line="236" w:lineRule="auto"/>
              <w:rPr/>
            </w:pPr>
            <w:r>
              <w:rPr>
                <w:spacing w:val="-2"/>
              </w:rPr>
              <w:t>发文</w:t>
            </w:r>
          </w:p>
          <w:p>
            <w:pPr>
              <w:pStyle w:val="TableText"/>
              <w:ind w:left="145"/>
              <w:spacing w:line="186" w:lineRule="auto"/>
              <w:rPr/>
            </w:pPr>
            <w:r>
              <w:rPr>
                <w:spacing w:val="-5"/>
              </w:rPr>
              <w:t>时间</w:t>
            </w:r>
          </w:p>
        </w:tc>
        <w:tc>
          <w:tcPr>
            <w:tcW w:w="705" w:type="dxa"/>
            <w:vAlign w:val="top"/>
          </w:tcPr>
          <w:p>
            <w:pPr>
              <w:pStyle w:val="TableText"/>
              <w:ind w:left="147" w:right="138" w:firstLine="5"/>
              <w:spacing w:before="171" w:line="236" w:lineRule="auto"/>
              <w:jc w:val="both"/>
              <w:rPr/>
            </w:pPr>
            <w:r>
              <w:rPr>
                <w:spacing w:val="-6"/>
              </w:rPr>
              <w:t>是否</w:t>
            </w:r>
            <w:r>
              <w:rPr/>
              <w:t xml:space="preserve"> </w:t>
            </w:r>
            <w:r>
              <w:rPr>
                <w:spacing w:val="-4"/>
              </w:rPr>
              <w:t>贯彻</w:t>
            </w:r>
          </w:p>
          <w:p>
            <w:pPr>
              <w:pStyle w:val="TableText"/>
              <w:ind w:left="150"/>
              <w:spacing w:before="1" w:line="167" w:lineRule="auto"/>
              <w:rPr/>
            </w:pPr>
            <w:r>
              <w:rPr>
                <w:spacing w:val="-3"/>
              </w:rPr>
              <w:t>落实</w:t>
            </w:r>
          </w:p>
        </w:tc>
        <w:tc>
          <w:tcPr>
            <w:tcW w:w="1543" w:type="dxa"/>
            <w:vAlign w:val="top"/>
          </w:tcPr>
          <w:p>
            <w:pPr>
              <w:pStyle w:val="TableText"/>
              <w:ind w:left="150"/>
              <w:spacing w:before="170" w:line="185" w:lineRule="auto"/>
              <w:rPr/>
            </w:pPr>
            <w:r>
              <w:rPr>
                <w:spacing w:val="-2"/>
              </w:rPr>
              <w:t>用人单位缴费</w:t>
            </w:r>
          </w:p>
          <w:p>
            <w:pPr>
              <w:pStyle w:val="TableText"/>
              <w:ind w:left="152"/>
              <w:spacing w:before="52" w:line="183" w:lineRule="auto"/>
              <w:rPr/>
            </w:pPr>
            <w:r>
              <w:rPr>
                <w:spacing w:val="-2"/>
              </w:rPr>
              <w:t>费率（含生育</w:t>
            </w:r>
          </w:p>
          <w:p>
            <w:pPr>
              <w:pStyle w:val="TableText"/>
              <w:ind w:left="461"/>
              <w:spacing w:before="82" w:line="182" w:lineRule="auto"/>
              <w:rPr/>
            </w:pPr>
            <w:r>
              <w:rPr>
                <w:spacing w:val="6"/>
              </w:rPr>
              <w:t>保险）</w:t>
            </w:r>
          </w:p>
        </w:tc>
        <w:tc>
          <w:tcPr>
            <w:tcW w:w="1260" w:type="dxa"/>
            <w:vAlign w:val="top"/>
          </w:tcPr>
          <w:p>
            <w:pPr>
              <w:pStyle w:val="TableText"/>
              <w:ind w:left="183" w:right="180" w:firstLine="28"/>
              <w:spacing w:before="170" w:line="213" w:lineRule="auto"/>
              <w:jc w:val="both"/>
              <w:rPr/>
            </w:pPr>
            <w:r>
              <w:rPr>
                <w:spacing w:val="-1"/>
              </w:rPr>
              <w:t>参保用人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单位总数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（万家）</w:t>
            </w:r>
          </w:p>
        </w:tc>
        <w:tc>
          <w:tcPr>
            <w:tcW w:w="1157" w:type="dxa"/>
            <w:vAlign w:val="top"/>
          </w:tcPr>
          <w:p>
            <w:pPr>
              <w:pStyle w:val="TableText"/>
              <w:ind w:left="130" w:right="130" w:firstLine="30"/>
              <w:spacing w:before="170" w:line="213" w:lineRule="auto"/>
              <w:jc w:val="both"/>
              <w:rPr/>
            </w:pPr>
            <w:r>
              <w:rPr>
                <w:spacing w:val="-2"/>
              </w:rPr>
              <w:t>职工医保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参保人数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（万人）</w:t>
            </w:r>
          </w:p>
        </w:tc>
        <w:tc>
          <w:tcPr>
            <w:tcW w:w="1140" w:type="dxa"/>
            <w:vAlign w:val="top"/>
          </w:tcPr>
          <w:p>
            <w:pPr>
              <w:pStyle w:val="TableText"/>
              <w:ind w:left="157"/>
              <w:spacing w:before="170" w:line="185" w:lineRule="auto"/>
              <w:rPr/>
            </w:pPr>
            <w:r>
              <w:rPr>
                <w:spacing w:val="-2"/>
              </w:rPr>
              <w:t>涉及用人</w:t>
            </w:r>
          </w:p>
          <w:p>
            <w:pPr>
              <w:pStyle w:val="TableText"/>
              <w:ind w:left="264"/>
              <w:spacing w:before="78" w:line="185" w:lineRule="auto"/>
              <w:rPr/>
            </w:pPr>
            <w:r>
              <w:rPr>
                <w:spacing w:val="-2"/>
              </w:rPr>
              <w:t>单位数</w:t>
            </w:r>
          </w:p>
          <w:p>
            <w:pPr>
              <w:pStyle w:val="TableText"/>
              <w:ind w:left="123"/>
              <w:spacing w:before="54" w:line="181" w:lineRule="auto"/>
              <w:rPr/>
            </w:pPr>
            <w:r>
              <w:rPr>
                <w:spacing w:val="12"/>
              </w:rPr>
              <w:t>（万家）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01" w:right="95" w:firstLine="34"/>
              <w:spacing w:before="170" w:line="213" w:lineRule="auto"/>
              <w:jc w:val="both"/>
              <w:rPr/>
            </w:pPr>
            <w:r>
              <w:rPr>
                <w:spacing w:val="-2"/>
              </w:rPr>
              <w:t>涉及参保</w:t>
            </w:r>
            <w:r>
              <w:rPr/>
              <w:t xml:space="preserve"> </w:t>
            </w:r>
            <w:r>
              <w:rPr>
                <w:spacing w:val="6"/>
              </w:rPr>
              <w:t>职工人数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（万人）</w:t>
            </w:r>
          </w:p>
        </w:tc>
        <w:tc>
          <w:tcPr>
            <w:tcW w:w="1395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0" w:right="166" w:hanging="67"/>
              <w:spacing w:before="91" w:line="201" w:lineRule="auto"/>
              <w:rPr/>
            </w:pPr>
            <w:r>
              <w:rPr>
                <w:spacing w:val="-3"/>
              </w:rPr>
              <w:t>缓缴医保费</w:t>
            </w:r>
            <w:r>
              <w:rPr>
                <w:spacing w:val="3"/>
              </w:rPr>
              <w:t xml:space="preserve"> </w:t>
            </w:r>
            <w:r>
              <w:rPr>
                <w:spacing w:val="12"/>
              </w:rPr>
              <w:t>（万元）</w:t>
            </w:r>
          </w:p>
        </w:tc>
        <w:tc>
          <w:tcPr>
            <w:tcW w:w="1094" w:type="dxa"/>
            <w:vAlign w:val="top"/>
          </w:tcPr>
          <w:p>
            <w:pPr>
              <w:pStyle w:val="TableText"/>
              <w:ind w:left="134"/>
              <w:spacing w:before="170" w:line="185" w:lineRule="auto"/>
              <w:rPr/>
            </w:pPr>
            <w:r>
              <w:rPr>
                <w:spacing w:val="-2"/>
              </w:rPr>
              <w:t>补缴用人</w:t>
            </w:r>
          </w:p>
          <w:p>
            <w:pPr>
              <w:pStyle w:val="TableText"/>
              <w:ind w:left="241"/>
              <w:spacing w:before="78" w:line="185" w:lineRule="auto"/>
              <w:rPr/>
            </w:pPr>
            <w:r>
              <w:rPr>
                <w:spacing w:val="-2"/>
              </w:rPr>
              <w:t>单位数</w:t>
            </w:r>
          </w:p>
          <w:p>
            <w:pPr>
              <w:pStyle w:val="TableText"/>
              <w:ind w:left="102"/>
              <w:spacing w:before="54" w:line="181" w:lineRule="auto"/>
              <w:rPr/>
            </w:pPr>
            <w:r>
              <w:rPr>
                <w:spacing w:val="12"/>
              </w:rPr>
              <w:t>（万家）</w:t>
            </w:r>
          </w:p>
        </w:tc>
        <w:tc>
          <w:tcPr>
            <w:tcW w:w="1111" w:type="dxa"/>
            <w:vAlign w:val="top"/>
          </w:tcPr>
          <w:p>
            <w:pPr>
              <w:pStyle w:val="TableText"/>
              <w:ind w:left="109" w:right="104" w:firstLine="34"/>
              <w:spacing w:before="170" w:line="213" w:lineRule="auto"/>
              <w:jc w:val="both"/>
              <w:rPr/>
            </w:pPr>
            <w:r>
              <w:rPr>
                <w:spacing w:val="-2"/>
              </w:rPr>
              <w:t>涉及参保</w:t>
            </w:r>
            <w:r>
              <w:rPr/>
              <w:t xml:space="preserve"> </w:t>
            </w:r>
            <w:r>
              <w:rPr>
                <w:spacing w:val="6"/>
              </w:rPr>
              <w:t>职工人数</w:t>
            </w:r>
            <w:r>
              <w:rPr>
                <w:spacing w:val="1"/>
              </w:rPr>
              <w:t xml:space="preserve"> </w:t>
            </w:r>
            <w:r>
              <w:rPr>
                <w:spacing w:val="12"/>
              </w:rPr>
              <w:t>（万人）</w:t>
            </w:r>
          </w:p>
        </w:tc>
        <w:tc>
          <w:tcPr>
            <w:tcW w:w="1339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 w:right="138" w:hanging="72"/>
              <w:spacing w:before="91" w:line="201" w:lineRule="auto"/>
              <w:rPr/>
            </w:pPr>
            <w:r>
              <w:rPr>
                <w:spacing w:val="-1"/>
              </w:rPr>
              <w:t>补缴医保费</w:t>
            </w:r>
            <w:r>
              <w:rPr/>
              <w:t xml:space="preserve"> </w:t>
            </w:r>
            <w:r>
              <w:rPr>
                <w:spacing w:val="12"/>
              </w:rPr>
              <w:t>（万元）</w:t>
            </w:r>
          </w:p>
        </w:tc>
      </w:tr>
      <w:tr>
        <w:trPr>
          <w:trHeight w:val="455" w:hRule="atLeast"/>
        </w:trPr>
        <w:tc>
          <w:tcPr>
            <w:tcW w:w="693" w:type="dxa"/>
            <w:vAlign w:val="top"/>
          </w:tcPr>
          <w:p>
            <w:pPr>
              <w:ind w:left="177"/>
              <w:spacing w:before="149" w:line="197" w:lineRule="auto"/>
              <w:rPr>
                <w:rFonts w:ascii="Microsoft YaHei" w:hAnsi="Microsoft YaHei" w:eastAsia="Microsoft YaHei" w:cs="Microsoft YaHei"/>
                <w:sz w:val="21"/>
                <w:szCs w:val="21"/>
              </w:rPr>
            </w:pPr>
            <w:r>
              <w:rPr>
                <w:rFonts w:ascii="Microsoft YaHei" w:hAnsi="Microsoft YaHei" w:eastAsia="Microsoft YaHei" w:cs="Microsoft YaHei"/>
                <w:sz w:val="21"/>
                <w:szCs w:val="21"/>
                <w:spacing w:val="-11"/>
              </w:rPr>
              <w:t>甲栏</w:t>
            </w:r>
          </w:p>
        </w:tc>
        <w:tc>
          <w:tcPr>
            <w:tcW w:w="943" w:type="dxa"/>
            <w:vAlign w:val="top"/>
          </w:tcPr>
          <w:p>
            <w:pPr>
              <w:ind w:left="438"/>
              <w:spacing w:before="193" w:line="18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777" w:type="dxa"/>
            <w:vAlign w:val="top"/>
          </w:tcPr>
          <w:p>
            <w:pPr>
              <w:ind w:left="334"/>
              <w:spacing w:before="193" w:line="18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674" w:type="dxa"/>
            <w:vAlign w:val="top"/>
          </w:tcPr>
          <w:p>
            <w:pPr>
              <w:ind w:left="288"/>
              <w:spacing w:before="193" w:line="18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705" w:type="dxa"/>
            <w:vAlign w:val="top"/>
          </w:tcPr>
          <w:p>
            <w:pPr>
              <w:ind w:left="300"/>
              <w:spacing w:before="193" w:line="18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543" w:type="dxa"/>
            <w:vAlign w:val="top"/>
          </w:tcPr>
          <w:p>
            <w:pPr>
              <w:ind w:left="728"/>
              <w:spacing w:before="196" w:line="184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1260" w:type="dxa"/>
            <w:vAlign w:val="top"/>
          </w:tcPr>
          <w:p>
            <w:pPr>
              <w:ind w:left="583"/>
              <w:spacing w:before="193" w:line="18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157" w:type="dxa"/>
            <w:vAlign w:val="top"/>
          </w:tcPr>
          <w:p>
            <w:pPr>
              <w:ind w:left="529"/>
              <w:spacing w:before="196" w:line="184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1140" w:type="dxa"/>
            <w:vAlign w:val="top"/>
          </w:tcPr>
          <w:p>
            <w:pPr>
              <w:ind w:left="527"/>
              <w:spacing w:before="193" w:line="18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094" w:type="dxa"/>
            <w:vAlign w:val="top"/>
          </w:tcPr>
          <w:p>
            <w:pPr>
              <w:ind w:left="501"/>
              <w:spacing w:before="193" w:line="18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1395" w:type="dxa"/>
            <w:vAlign w:val="top"/>
          </w:tcPr>
          <w:p>
            <w:pPr>
              <w:ind w:left="614"/>
              <w:spacing w:before="193" w:line="18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10</w:t>
            </w:r>
          </w:p>
        </w:tc>
        <w:tc>
          <w:tcPr>
            <w:tcW w:w="1094" w:type="dxa"/>
            <w:vAlign w:val="top"/>
          </w:tcPr>
          <w:p>
            <w:pPr>
              <w:ind w:left="465"/>
              <w:spacing w:before="193" w:line="18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11</w:t>
            </w:r>
          </w:p>
        </w:tc>
        <w:tc>
          <w:tcPr>
            <w:tcW w:w="1111" w:type="dxa"/>
            <w:vAlign w:val="top"/>
          </w:tcPr>
          <w:p>
            <w:pPr>
              <w:ind w:left="473"/>
              <w:spacing w:before="193" w:line="18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12</w:t>
            </w:r>
          </w:p>
        </w:tc>
        <w:tc>
          <w:tcPr>
            <w:tcW w:w="1339" w:type="dxa"/>
            <w:vAlign w:val="top"/>
          </w:tcPr>
          <w:p>
            <w:pPr>
              <w:ind w:left="586"/>
              <w:spacing w:before="193" w:line="18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6"/>
              </w:rPr>
              <w:t>13</w:t>
            </w:r>
          </w:p>
        </w:tc>
      </w:tr>
      <w:tr>
        <w:trPr>
          <w:trHeight w:val="724" w:hRule="atLeast"/>
        </w:trPr>
        <w:tc>
          <w:tcPr>
            <w:tcW w:w="693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314"/>
              <w:spacing w:before="60" w:line="187" w:lineRule="auto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943" w:type="dxa"/>
            <w:vAlign w:val="top"/>
          </w:tcPr>
          <w:p>
            <w:pPr>
              <w:ind w:left="231"/>
              <w:spacing w:before="285" w:line="204" w:lineRule="auto"/>
              <w:rPr>
                <w:rFonts w:ascii="Microsoft YaHei" w:hAnsi="Microsoft YaHei" w:eastAsia="Microsoft YaHei" w:cs="Microsoft YaHei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-1"/>
              </w:rPr>
              <w:t>xx</w:t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spacing w:val="22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21"/>
                <w:szCs w:val="21"/>
                <w:spacing w:val="-1"/>
              </w:rPr>
              <w:t>市</w:t>
            </w:r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75" w:hRule="atLeast"/>
        </w:trPr>
        <w:tc>
          <w:tcPr>
            <w:tcW w:w="693" w:type="dxa"/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  <w:r/>
          </w:p>
          <w:p>
            <w:pPr>
              <w:ind w:left="261"/>
              <w:spacing w:before="60" w:line="66" w:lineRule="exac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position w:val="1"/>
              </w:rPr>
              <w:t>…</w:t>
            </w:r>
          </w:p>
        </w:tc>
        <w:tc>
          <w:tcPr>
            <w:tcW w:w="9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55" w:lineRule="auto"/>
        <w:rPr>
          <w:rFonts w:ascii="Arial"/>
          <w:sz w:val="21"/>
        </w:rPr>
      </w:pPr>
      <w:r/>
    </w:p>
    <w:p>
      <w:pPr>
        <w:pStyle w:val="BodyText"/>
        <w:ind w:left="124"/>
        <w:spacing w:before="95" w:line="203" w:lineRule="auto"/>
        <w:rPr/>
      </w:pPr>
      <w:r>
        <w:rPr>
          <w:spacing w:val="-20"/>
        </w:rPr>
        <w:t>填表人：</w:t>
      </w:r>
      <w:r>
        <w:rPr>
          <w:spacing w:val="1"/>
        </w:rPr>
        <w:t xml:space="preserve">                       </w:t>
      </w:r>
      <w:r>
        <w:rPr/>
        <w:t xml:space="preserve">                                                          </w:t>
      </w:r>
      <w:r>
        <w:rPr>
          <w:spacing w:val="-20"/>
        </w:rPr>
        <w:t>联系电话：</w:t>
      </w:r>
      <w:r>
        <w:rPr>
          <w:spacing w:val="1"/>
        </w:rPr>
        <w:t xml:space="preserve">                        </w:t>
      </w:r>
      <w:r>
        <w:rPr/>
        <w:t xml:space="preserve">                                             </w:t>
      </w:r>
      <w:r>
        <w:rPr>
          <w:spacing w:val="-20"/>
        </w:rPr>
        <w:t>手机号码：</w:t>
      </w:r>
    </w:p>
    <w:p>
      <w:pPr>
        <w:pStyle w:val="BodyText"/>
        <w:ind w:left="755" w:right="41" w:hanging="631"/>
        <w:spacing w:before="40" w:line="230" w:lineRule="auto"/>
        <w:rPr>
          <w:rFonts w:ascii="Times New Roman" w:hAnsi="Times New Roman" w:eastAsia="Times New Roman" w:cs="Times New Roman"/>
        </w:rPr>
      </w:pPr>
      <w:r>
        <w:rPr>
          <w:spacing w:val="-7"/>
        </w:rPr>
        <w:t>备注：</w:t>
      </w:r>
      <w:r>
        <w:rPr>
          <w:rFonts w:ascii="Times New Roman" w:hAnsi="Times New Roman" w:eastAsia="Times New Roman" w:cs="Times New Roman"/>
          <w:spacing w:val="-7"/>
        </w:rPr>
        <w:t>2022</w:t>
      </w: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spacing w:val="-7"/>
        </w:rPr>
        <w:t>年 </w:t>
      </w:r>
      <w:r>
        <w:rPr>
          <w:rFonts w:ascii="Times New Roman" w:hAnsi="Times New Roman" w:eastAsia="Times New Roman" w:cs="Times New Roman"/>
          <w:spacing w:val="-7"/>
        </w:rPr>
        <w:t>8</w:t>
      </w:r>
      <w:r>
        <w:rPr>
          <w:rFonts w:ascii="Times New Roman" w:hAnsi="Times New Roman" w:eastAsia="Times New Roman" w:cs="Times New Roman"/>
          <w:spacing w:val="18"/>
          <w:w w:val="101"/>
        </w:rPr>
        <w:t xml:space="preserve"> </w:t>
      </w:r>
      <w:r>
        <w:rPr>
          <w:spacing w:val="-7"/>
        </w:rPr>
        <w:t>月至 </w:t>
      </w:r>
      <w:r>
        <w:rPr>
          <w:rFonts w:ascii="Times New Roman" w:hAnsi="Times New Roman" w:eastAsia="Times New Roman" w:cs="Times New Roman"/>
          <w:spacing w:val="-7"/>
        </w:rPr>
        <w:t>2023</w:t>
      </w:r>
      <w:r>
        <w:rPr>
          <w:rFonts w:ascii="Times New Roman" w:hAnsi="Times New Roman" w:eastAsia="Times New Roman" w:cs="Times New Roman"/>
          <w:spacing w:val="12"/>
        </w:rPr>
        <w:t xml:space="preserve"> </w:t>
      </w:r>
      <w:r>
        <w:rPr>
          <w:spacing w:val="-7"/>
        </w:rPr>
        <w:t>年</w:t>
      </w:r>
      <w:r>
        <w:rPr>
          <w:spacing w:val="16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7"/>
        </w:rPr>
        <w:t>月， 每月 </w:t>
      </w:r>
      <w:r>
        <w:rPr>
          <w:rFonts w:ascii="Times New Roman" w:hAnsi="Times New Roman" w:eastAsia="Times New Roman" w:cs="Times New Roman"/>
          <w:spacing w:val="-7"/>
        </w:rPr>
        <w:t>5  </w:t>
      </w:r>
      <w:r>
        <w:rPr>
          <w:spacing w:val="-8"/>
        </w:rPr>
        <w:t>日前报送截至上月底情况，</w:t>
      </w:r>
      <w:r>
        <w:rPr>
          <w:spacing w:val="17"/>
          <w:w w:val="101"/>
        </w:rPr>
        <w:t xml:space="preserve"> </w:t>
      </w:r>
      <w:r>
        <w:rPr>
          <w:spacing w:val="-8"/>
        </w:rPr>
        <w:t>报至省医疗保险基金管理中心，联系人：  魏树君，</w:t>
      </w:r>
      <w:r>
        <w:rPr>
          <w:spacing w:val="-36"/>
        </w:rPr>
        <w:t xml:space="preserve"> </w:t>
      </w:r>
      <w:r>
        <w:rPr>
          <w:spacing w:val="-8"/>
        </w:rPr>
        <w:t>电话：</w:t>
      </w:r>
      <w:r>
        <w:rPr>
          <w:rFonts w:ascii="Times New Roman" w:hAnsi="Times New Roman" w:eastAsia="Times New Roman" w:cs="Times New Roman"/>
          <w:spacing w:val="-8"/>
        </w:rPr>
        <w:t>025-83347362</w:t>
      </w:r>
      <w:r>
        <w:rPr>
          <w:rFonts w:ascii="Times New Roman" w:hAnsi="Times New Roman" w:eastAsia="Times New Roman" w:cs="Times New Roman"/>
          <w:spacing w:val="-17"/>
        </w:rPr>
        <w:t xml:space="preserve"> </w:t>
      </w:r>
      <w:r>
        <w:rPr>
          <w:spacing w:val="-8"/>
        </w:rPr>
        <w:t>，</w:t>
      </w:r>
      <w:r>
        <w:rPr>
          <w:spacing w:val="-39"/>
        </w:rPr>
        <w:t xml:space="preserve"> </w:t>
      </w:r>
      <w:r>
        <w:rPr>
          <w:spacing w:val="-8"/>
        </w:rPr>
        <w:t>电子邮箱：</w:t>
      </w:r>
      <w:r>
        <w:rPr/>
        <w:t xml:space="preserve"> </w:t>
      </w:r>
      <w:r>
        <w:rPr>
          <w:rFonts w:ascii="Times New Roman" w:hAnsi="Times New Roman" w:eastAsia="Times New Roman" w:cs="Times New Roman"/>
        </w:rPr>
        <w:t>jsybjjk</w:t>
      </w:r>
      <w:r>
        <w:rPr>
          <w:rFonts w:ascii="Times New Roman" w:hAnsi="Times New Roman" w:eastAsia="Times New Roman" w:cs="Times New Roman"/>
          <w:spacing w:val="3"/>
        </w:rPr>
        <w:t>@163.</w:t>
      </w:r>
      <w:r>
        <w:rPr>
          <w:rFonts w:ascii="Times New Roman" w:hAnsi="Times New Roman" w:eastAsia="Times New Roman" w:cs="Times New Roman"/>
        </w:rPr>
        <w:t>com</w:t>
      </w:r>
    </w:p>
    <w:sectPr>
      <w:pgSz w:w="16839" w:h="11907"/>
      <w:pgMar w:top="1012" w:right="1233" w:bottom="0" w:left="67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22"/>
      <w:szCs w:val="22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 Unicode MS" w:hAnsi="Arial Unicode MS" w:eastAsia="Arial Unicode MS" w:cs="Arial Unicode MS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祝井贵(zhjg)</dc:creator>
  <dcterms:created xsi:type="dcterms:W3CDTF">2022-07-15T18:02:23Z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2023-11-03T14:50:25</vt:filetime>
  </property>
</Properties>
</file>