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BE" w:rsidRDefault="006416BE">
      <w:pPr>
        <w:rPr>
          <w:rFonts w:hint="eastAsia"/>
        </w:rPr>
      </w:pPr>
    </w:p>
    <w:p w:rsidR="00D81A24" w:rsidRPr="00DF00F7" w:rsidRDefault="00D81A24" w:rsidP="00D81A24">
      <w:pPr>
        <w:widowControl/>
        <w:spacing w:line="420" w:lineRule="atLeast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DF00F7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附件</w:t>
      </w:r>
      <w:r w:rsidRPr="00DF00F7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2</w:t>
      </w:r>
    </w:p>
    <w:p w:rsidR="00D81A24" w:rsidRPr="00DF00F7" w:rsidRDefault="00D81A24" w:rsidP="00D81A24">
      <w:pPr>
        <w:widowControl/>
        <w:spacing w:line="420" w:lineRule="atLeast"/>
        <w:jc w:val="center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DF00F7">
        <w:rPr>
          <w:rFonts w:ascii="Simsun" w:eastAsia="宋体" w:hAnsi="Simsun" w:cs="宋体"/>
          <w:b/>
          <w:bCs/>
          <w:color w:val="000000"/>
          <w:kern w:val="0"/>
          <w:sz w:val="36"/>
        </w:rPr>
        <w:t>国务院决定取消的评比、达标、表彰项目目录</w:t>
      </w:r>
      <w:r w:rsidRPr="00DF00F7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br/>
      </w:r>
      <w:r w:rsidRPr="00DF00F7">
        <w:rPr>
          <w:rFonts w:ascii="楷体_GB2312" w:eastAsia="楷体_GB2312" w:hAnsi="Simsun" w:cs="宋体"/>
          <w:color w:val="000000"/>
          <w:kern w:val="0"/>
          <w:sz w:val="24"/>
          <w:szCs w:val="24"/>
        </w:rPr>
        <w:t>（共计10项）</w:t>
      </w:r>
    </w:p>
    <w:p w:rsidR="00D81A24" w:rsidRPr="00DF00F7" w:rsidRDefault="00D81A24" w:rsidP="00D81A24">
      <w:pPr>
        <w:widowControl/>
        <w:spacing w:after="180" w:line="420" w:lineRule="atLeast"/>
        <w:jc w:val="center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DF00F7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</w:p>
    <w:tbl>
      <w:tblPr>
        <w:tblW w:w="85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9"/>
        <w:gridCol w:w="3183"/>
        <w:gridCol w:w="2012"/>
        <w:gridCol w:w="2312"/>
      </w:tblGrid>
      <w:tr w:rsidR="00D81A24" w:rsidRPr="00DF00F7" w:rsidTr="00CD15A4">
        <w:trPr>
          <w:jc w:val="center"/>
        </w:trPr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序</w:t>
            </w:r>
            <w:r w:rsidRPr="00DF00F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3183" w:type="dxa"/>
            <w:tcBorders>
              <w:top w:val="single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012" w:type="dxa"/>
            <w:tcBorders>
              <w:top w:val="single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2312" w:type="dxa"/>
            <w:tcBorders>
              <w:top w:val="single" w:sz="8" w:space="0" w:color="000000"/>
              <w:left w:val="nil"/>
              <w:bottom w:val="outset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处理决定</w:t>
            </w:r>
          </w:p>
        </w:tc>
      </w:tr>
      <w:tr w:rsidR="00D81A24" w:rsidRPr="00DF00F7" w:rsidTr="00CD15A4">
        <w:trPr>
          <w:jc w:val="center"/>
        </w:trPr>
        <w:tc>
          <w:tcPr>
            <w:tcW w:w="1059" w:type="dxa"/>
            <w:tcBorders>
              <w:top w:val="nil"/>
              <w:left w:val="single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部级电子工程设计奖评选</w:t>
            </w:r>
          </w:p>
        </w:tc>
        <w:tc>
          <w:tcPr>
            <w:tcW w:w="201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工业和信息化部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</w:tr>
      <w:tr w:rsidR="00D81A24" w:rsidRPr="00DF00F7" w:rsidTr="00CD15A4">
        <w:trPr>
          <w:jc w:val="center"/>
        </w:trPr>
        <w:tc>
          <w:tcPr>
            <w:tcW w:w="1059" w:type="dxa"/>
            <w:tcBorders>
              <w:top w:val="nil"/>
              <w:left w:val="single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中国工艺美术大师评选</w:t>
            </w:r>
          </w:p>
        </w:tc>
        <w:tc>
          <w:tcPr>
            <w:tcW w:w="201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工业和信息化部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取消部门评选，转由</w:t>
            </w: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中国轻工业联合会举办</w:t>
            </w:r>
          </w:p>
        </w:tc>
      </w:tr>
      <w:tr w:rsidR="00D81A24" w:rsidRPr="00DF00F7" w:rsidTr="00CD15A4">
        <w:trPr>
          <w:jc w:val="center"/>
        </w:trPr>
        <w:tc>
          <w:tcPr>
            <w:tcW w:w="1059" w:type="dxa"/>
            <w:tcBorders>
              <w:top w:val="nil"/>
              <w:left w:val="single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民</w:t>
            </w:r>
            <w:proofErr w:type="gramStart"/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爆行业</w:t>
            </w:r>
            <w:proofErr w:type="gramEnd"/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企业信息化和工业化融合评估</w:t>
            </w:r>
          </w:p>
        </w:tc>
        <w:tc>
          <w:tcPr>
            <w:tcW w:w="201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工业和信息化部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</w:tr>
      <w:tr w:rsidR="00D81A24" w:rsidRPr="00DF00F7" w:rsidTr="00CD15A4">
        <w:trPr>
          <w:jc w:val="center"/>
        </w:trPr>
        <w:tc>
          <w:tcPr>
            <w:tcW w:w="1059" w:type="dxa"/>
            <w:tcBorders>
              <w:top w:val="nil"/>
              <w:left w:val="single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全国居民家庭经济状况核对示范单位命名</w:t>
            </w:r>
          </w:p>
        </w:tc>
        <w:tc>
          <w:tcPr>
            <w:tcW w:w="201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民政部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</w:tr>
      <w:tr w:rsidR="00D81A24" w:rsidRPr="00DF00F7" w:rsidTr="00CD15A4">
        <w:trPr>
          <w:jc w:val="center"/>
        </w:trPr>
        <w:tc>
          <w:tcPr>
            <w:tcW w:w="1059" w:type="dxa"/>
            <w:tcBorders>
              <w:top w:val="nil"/>
              <w:left w:val="single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全国财政协作研究课题评比</w:t>
            </w:r>
          </w:p>
        </w:tc>
        <w:tc>
          <w:tcPr>
            <w:tcW w:w="201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财政部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取消部门评比，转由</w:t>
            </w: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中国财政学会举办</w:t>
            </w:r>
          </w:p>
        </w:tc>
      </w:tr>
      <w:tr w:rsidR="00D81A24" w:rsidRPr="00DF00F7" w:rsidTr="00CD15A4">
        <w:trPr>
          <w:jc w:val="center"/>
        </w:trPr>
        <w:tc>
          <w:tcPr>
            <w:tcW w:w="1059" w:type="dxa"/>
            <w:tcBorders>
              <w:top w:val="nil"/>
              <w:left w:val="single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全国农村优秀人才评选</w:t>
            </w:r>
          </w:p>
        </w:tc>
        <w:tc>
          <w:tcPr>
            <w:tcW w:w="201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人力资源</w:t>
            </w: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社会保障部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并入全国杰出</w:t>
            </w: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创业技术人才评选</w:t>
            </w:r>
          </w:p>
        </w:tc>
      </w:tr>
      <w:tr w:rsidR="00D81A24" w:rsidRPr="00DF00F7" w:rsidTr="00CD15A4">
        <w:trPr>
          <w:jc w:val="center"/>
        </w:trPr>
        <w:tc>
          <w:tcPr>
            <w:tcW w:w="1059" w:type="dxa"/>
            <w:tcBorders>
              <w:top w:val="nil"/>
              <w:left w:val="single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留学人员创业园评估</w:t>
            </w:r>
          </w:p>
        </w:tc>
        <w:tc>
          <w:tcPr>
            <w:tcW w:w="201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人力资源</w:t>
            </w: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社会保障部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</w:tr>
      <w:tr w:rsidR="00D81A24" w:rsidRPr="00DF00F7" w:rsidTr="00CD15A4">
        <w:trPr>
          <w:jc w:val="center"/>
        </w:trPr>
        <w:tc>
          <w:tcPr>
            <w:tcW w:w="1059" w:type="dxa"/>
            <w:tcBorders>
              <w:top w:val="nil"/>
              <w:left w:val="single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劳动保障监察“两网化”管理标准执行情况评估</w:t>
            </w:r>
          </w:p>
        </w:tc>
        <w:tc>
          <w:tcPr>
            <w:tcW w:w="201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人力资源</w:t>
            </w: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社会保障部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</w:tr>
      <w:tr w:rsidR="00D81A24" w:rsidRPr="00DF00F7" w:rsidTr="00CD15A4">
        <w:trPr>
          <w:jc w:val="center"/>
        </w:trPr>
        <w:tc>
          <w:tcPr>
            <w:tcW w:w="1059" w:type="dxa"/>
            <w:tcBorders>
              <w:top w:val="nil"/>
              <w:left w:val="single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18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城镇房屋拆迁管理规范化</w:t>
            </w: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考核</w:t>
            </w:r>
          </w:p>
        </w:tc>
        <w:tc>
          <w:tcPr>
            <w:tcW w:w="201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住房城乡</w:t>
            </w: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建设部</w:t>
            </w:r>
          </w:p>
        </w:tc>
        <w:tc>
          <w:tcPr>
            <w:tcW w:w="2312" w:type="dxa"/>
            <w:tcBorders>
              <w:top w:val="nil"/>
              <w:left w:val="nil"/>
              <w:bottom w:val="outset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</w:tr>
      <w:tr w:rsidR="00D81A24" w:rsidRPr="00DF00F7" w:rsidTr="00CD15A4">
        <w:trPr>
          <w:jc w:val="center"/>
        </w:trPr>
        <w:tc>
          <w:tcPr>
            <w:tcW w:w="1059" w:type="dxa"/>
            <w:tcBorders>
              <w:top w:val="nil"/>
              <w:left w:val="single" w:sz="8" w:space="0" w:color="000000"/>
              <w:bottom w:val="single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全路节能环保绿化</w:t>
            </w:r>
            <w:proofErr w:type="gramStart"/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先进集</w:t>
            </w:r>
            <w:proofErr w:type="gramEnd"/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体、先进个人评选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原铁道部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0F7" w:rsidRPr="00DF00F7" w:rsidRDefault="00D81A24" w:rsidP="00CD15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00F7">
              <w:rPr>
                <w:rFonts w:ascii="宋体" w:eastAsia="宋体" w:hAnsi="宋体" w:cs="宋体"/>
                <w:kern w:val="0"/>
                <w:sz w:val="20"/>
                <w:szCs w:val="20"/>
              </w:rPr>
              <w:t>取消</w:t>
            </w:r>
          </w:p>
        </w:tc>
      </w:tr>
    </w:tbl>
    <w:p w:rsidR="00D81A24" w:rsidRDefault="00D81A24"/>
    <w:sectPr w:rsidR="00D81A24" w:rsidSect="00641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1A24"/>
    <w:rsid w:val="006416BE"/>
    <w:rsid w:val="00D8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sxp</dc:creator>
  <cp:lastModifiedBy>sxp</cp:lastModifiedBy>
  <cp:revision>1</cp:revision>
  <dcterms:created xsi:type="dcterms:W3CDTF">2014-09-04T09:14:00Z</dcterms:created>
  <dcterms:modified xsi:type="dcterms:W3CDTF">2014-09-04T09:16:00Z</dcterms:modified>
</cp:coreProperties>
</file>